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1F" w:rsidRDefault="0064301F" w:rsidP="002D2DAD">
      <w:pPr>
        <w:pStyle w:val="a3"/>
        <w:jc w:val="center"/>
      </w:pPr>
      <w:r>
        <w:rPr>
          <w:rStyle w:val="a4"/>
        </w:rPr>
        <w:t>Защита прав детей-сирот и детей, оставшихся без попечения</w:t>
      </w:r>
      <w:bookmarkStart w:id="0" w:name="_GoBack"/>
      <w:bookmarkEnd w:id="0"/>
      <w:r>
        <w:rPr>
          <w:rStyle w:val="a4"/>
        </w:rPr>
        <w:t xml:space="preserve"> родителей</w:t>
      </w:r>
    </w:p>
    <w:p w:rsidR="0064301F" w:rsidRDefault="0064301F" w:rsidP="002D2DAD">
      <w:pPr>
        <w:pStyle w:val="a3"/>
        <w:spacing w:before="0" w:beforeAutospacing="0" w:after="0" w:afterAutospacing="0"/>
        <w:ind w:firstLine="567"/>
        <w:jc w:val="both"/>
      </w:pPr>
      <w:r>
        <w:t>В области проживает 1222 ребенка из числа сирот и, оставшихся без попечения родителей, что  на 86 (6,5%)  меньше, чем на аналогичный период прошлого года.</w:t>
      </w:r>
    </w:p>
    <w:p w:rsidR="0064301F" w:rsidRDefault="0064301F" w:rsidP="002D2DAD">
      <w:pPr>
        <w:pStyle w:val="a3"/>
        <w:spacing w:before="0" w:beforeAutospacing="0" w:after="0" w:afterAutospacing="0"/>
        <w:ind w:firstLine="567"/>
        <w:jc w:val="both"/>
      </w:pPr>
      <w:r>
        <w:t>Численность воспитанников детских домов сократилась на 47 детей или 16,5%.</w:t>
      </w:r>
    </w:p>
    <w:p w:rsidR="0064301F" w:rsidRDefault="0064301F" w:rsidP="002D2DAD">
      <w:pPr>
        <w:pStyle w:val="a3"/>
        <w:spacing w:before="0" w:beforeAutospacing="0" w:after="0" w:afterAutospacing="0"/>
        <w:ind w:firstLine="567"/>
        <w:jc w:val="both"/>
      </w:pPr>
      <w:r>
        <w:t>Право собственности на жилье закреплено за 15 воспитанниками детских домов, что составляет 6,3% от их общего количества и за 154 детьми (15,6%), переданными на патронатное воспитание, опеку и попечительство. Из общего количества детей, оставшихся без попечения родителей и имеющих закрепленное жилье,  24,3% имеют право полной собственности и 75,7% - долевой собственности.</w:t>
      </w:r>
    </w:p>
    <w:p w:rsidR="0064301F" w:rsidRDefault="0064301F" w:rsidP="002D2DAD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В очередь на получение жилья из государственного жилищного фонда поставлены 100% воспитанников </w:t>
      </w:r>
      <w:proofErr w:type="spellStart"/>
      <w:r>
        <w:t>интернатных</w:t>
      </w:r>
      <w:proofErr w:type="spellEnd"/>
      <w:r>
        <w:t xml:space="preserve"> учреждений для детей-сирот и детей, оставшихся без попечения родителей, нуждающихся в жилье, 100%  детей, переданных на патронатное воспитание и 96% детей, находящихся под опекой и попечительством.</w:t>
      </w:r>
      <w:proofErr w:type="gramEnd"/>
    </w:p>
    <w:p w:rsidR="0064301F" w:rsidRDefault="0064301F" w:rsidP="002D2DAD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В 2014 году жильем обеспеченны 40 человек из числа детей-сирот и детей, оставшихся без попечения родителей, из которых 9 являются выпускниками детских домов.</w:t>
      </w:r>
      <w:proofErr w:type="gramEnd"/>
      <w:r>
        <w:t>  Всего за последние годы жильем обеспечены 256 человек, из которых 145 –выпускники детских домов и 111 – дети-сироты и дети, оставшиеся без попечения родителей, воспитывающиеся в приемных семьях (опека, попечительство и патронатное воспитание).</w:t>
      </w:r>
    </w:p>
    <w:p w:rsidR="0064301F" w:rsidRDefault="0064301F" w:rsidP="002D2DAD">
      <w:pPr>
        <w:pStyle w:val="a3"/>
        <w:spacing w:before="0" w:beforeAutospacing="0" w:after="0" w:afterAutospacing="0"/>
        <w:ind w:firstLine="567"/>
        <w:jc w:val="both"/>
      </w:pPr>
      <w:r>
        <w:t>734 детей из числа сирот и, оставшихся без попечения родителей (60% от общего количества), получают пособия по потере кормильца или инвалидности.</w:t>
      </w:r>
    </w:p>
    <w:p w:rsidR="0064301F" w:rsidRDefault="0064301F" w:rsidP="002D2DAD">
      <w:pPr>
        <w:pStyle w:val="a3"/>
        <w:spacing w:before="0" w:beforeAutospacing="0" w:after="0" w:afterAutospacing="0"/>
        <w:ind w:firstLine="567"/>
        <w:jc w:val="both"/>
      </w:pPr>
      <w:r>
        <w:t>На содержание 239-и детей взысканы алименты с родителей, однако только 55 детей (23%) фактически их получают.</w:t>
      </w:r>
    </w:p>
    <w:p w:rsidR="0064301F" w:rsidRDefault="0064301F" w:rsidP="002D2DAD">
      <w:pPr>
        <w:pStyle w:val="a3"/>
        <w:spacing w:before="0" w:beforeAutospacing="0" w:after="0" w:afterAutospacing="0"/>
        <w:ind w:firstLine="567"/>
        <w:jc w:val="both"/>
      </w:pPr>
      <w:r>
        <w:t>За прошедший год ненадлежащим образом осуществлялась работа отделов образования по учету детей-сирот и детей, оставшихся без попечения родителей, что выражалось в искажении статистических данных.</w:t>
      </w:r>
    </w:p>
    <w:p w:rsidR="0064301F" w:rsidRDefault="0064301F" w:rsidP="002D2DAD">
      <w:pPr>
        <w:pStyle w:val="a3"/>
        <w:spacing w:before="0" w:beforeAutospacing="0" w:after="0" w:afterAutospacing="0"/>
        <w:ind w:firstLine="567"/>
        <w:jc w:val="both"/>
      </w:pPr>
      <w:r>
        <w:t xml:space="preserve">По-прежнему не организован должным образом </w:t>
      </w:r>
      <w:proofErr w:type="gramStart"/>
      <w:r>
        <w:t>контроль за</w:t>
      </w:r>
      <w:proofErr w:type="gramEnd"/>
      <w:r>
        <w:t xml:space="preserve"> условиями проживания и воспитания детей в приемных семьях (опека, патронат и усыновление).</w:t>
      </w:r>
    </w:p>
    <w:p w:rsidR="0064301F" w:rsidRDefault="0064301F" w:rsidP="002D2DAD">
      <w:pPr>
        <w:pStyle w:val="a3"/>
        <w:spacing w:before="0" w:beforeAutospacing="0" w:after="0" w:afterAutospacing="0"/>
        <w:ind w:firstLine="567"/>
        <w:jc w:val="both"/>
      </w:pPr>
      <w:r>
        <w:t>Администрацией учреждений для детей-сирот и детей, оставшихся без попечения родителей не в полной мере проводится работа по формированию жизни и карьеры воспитанников.</w:t>
      </w:r>
    </w:p>
    <w:p w:rsidR="0064301F" w:rsidRDefault="0064301F" w:rsidP="002D2DAD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Переуплотненность</w:t>
      </w:r>
      <w:proofErr w:type="spellEnd"/>
      <w:r>
        <w:t>  дома юношества не дает возможности предоставления временного жилья несовершеннолетним выпускникам детских домов.</w:t>
      </w:r>
    </w:p>
    <w:p w:rsidR="00954E74" w:rsidRDefault="00954E74" w:rsidP="002D2DAD">
      <w:pPr>
        <w:tabs>
          <w:tab w:val="left" w:pos="567"/>
        </w:tabs>
        <w:ind w:firstLine="567"/>
        <w:jc w:val="both"/>
      </w:pPr>
    </w:p>
    <w:sectPr w:rsidR="0095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F"/>
    <w:rsid w:val="002D2DAD"/>
    <w:rsid w:val="0064301F"/>
    <w:rsid w:val="009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2014-11-18T06:56:00Z</dcterms:created>
  <dcterms:modified xsi:type="dcterms:W3CDTF">2014-11-18T07:05:00Z</dcterms:modified>
</cp:coreProperties>
</file>