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82d9" w14:textId="b0182d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постановление акимата Западно-Казахстанской области от 5 декабря 2017 года № 310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акимата Западно-Казахстанской области от 13 июля 2018 года № 164. Зарегистрировано Департаментом юстиции Западно-Казахстанской области 31 июля 2018 года № 5309</w:t>
      </w:r>
    </w:p>
    <w:p>
      <w:pPr>
        <w:spacing w:after="0"/>
        <w:ind w:left="0"/>
        <w:jc w:val="left"/>
      </w:pPr>
      <w:bookmarkStart w:name="z3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Законами Республики Казахстан от 23 января 2001 года </w:t>
      </w:r>
      <w:r>
        <w:rPr>
          <w:rFonts w:ascii="Consolas"/>
          <w:b w:val="false"/>
          <w:i w:val="false"/>
          <w:color w:val="000000"/>
          <w:sz w:val="20"/>
        </w:rPr>
        <w:t>"О местном государственном управлении и самоуправлении в Республике Казахстан"</w:t>
      </w:r>
      <w:r>
        <w:rPr>
          <w:rFonts w:ascii="Consolas"/>
          <w:b w:val="false"/>
          <w:i w:val="false"/>
          <w:color w:val="000000"/>
          <w:sz w:val="20"/>
        </w:rPr>
        <w:t xml:space="preserve">, от 15 апреля 2013 года </w:t>
      </w:r>
      <w:r>
        <w:rPr>
          <w:rFonts w:ascii="Consolas"/>
          <w:b w:val="false"/>
          <w:i w:val="false"/>
          <w:color w:val="000000"/>
          <w:sz w:val="20"/>
        </w:rPr>
        <w:t>"О государственных услугах"</w:t>
      </w:r>
      <w:r>
        <w:rPr>
          <w:rFonts w:ascii="Consolas"/>
          <w:b w:val="false"/>
          <w:i w:val="false"/>
          <w:color w:val="000000"/>
          <w:sz w:val="20"/>
        </w:rPr>
        <w:t xml:space="preserve"> акимат Западно-Казахстанской области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акимата Западно-Казахстанской области от 5 декабря 2017 года №310 "Об 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(зарегистрированное в Реестре государственной регистрации нормативных правовых актов за №4990, опубликованное 28 декабря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регламент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образованием", утвержденный указанным постановлением,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Государственному учреждению "Управление образования Западно-Казахстанской области" (Кадырова Ш.М.)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постановления возложить на заместителя акима области Оспанкулова Г.А.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 июля 2018 года № 164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5 декабря 2017 года № 310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– государственная услуга).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Государственная услуга оказывается государственным учреждением "Управление образования Западно-Казахстанской области" (далее – услугодатель)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стандартом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- Стандарт), утвержденный приказом Министра образования и науки Республики Казахстан от 7 августа 2017 года № 397 "Об утверждении стандарта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 в Министерстве юстиции Республики Казахстан 25 сентября 2017 года № 15740).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выдача результатов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юридическим лицам (далее -услугополучатель) бесплатно.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Форма оказания государственной услуги: бумажная.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Результат оказания государственной услуги –уведомление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 10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момента сдачи пакета документов услугополучателем в Государственную корпорацию – 10 (десять) рабочих дней.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Основанием для начала процедуры (действия) по оказанию государственной услуги в Государственной корпорации является заявление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 1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работник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руководитель услугодателя в течение 15 (пятнадцати) минут накладывает резолюцию, направляет документы ответственному исполнителю услугодателя;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ответственный исполнитель услугодателя в течение 6 (шести) рабочих дней рассматривает поступившие документы, готовит уведомление либо мотивированный ответ об отказе;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руководитель услугодателя в течение 15 (пятнадцати) минут подписывает уведомление либо мотивированный ответ об отказе;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работник канцелярии услугодателя в течение 1 (одного) рабочего дня обеспечивает доставку готового результата государственной услуги в Государственную корпорацию либо через портал в "личный кабинет". 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принятие у услугополучателя документов и передача их руководителю услугодателя;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назначение руководителем услугодателя ответственного исполнителя и направление ему документов услугополучателя;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подготовка ответственным исполнителем услугодателя результата государственной услуги или мотивированного ответа об отказе;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подписание руководителем услугодателя результата государственной услуги или мотивированного ответа об отказе;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выдача результата государственной услуги услугополучателю работником канцелярии услугодателя.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Сроки проведения конкурса по размещению государственного образовательного заказа на подготовку кадров с техническим, профессиональным и послесредним образованием устанавливает услугодатель и размещает на сайте услугодателя.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работник канцелярии услугодателя;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руководитель услугодателя;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ответственный исполнитель услугодателя.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 1</w:t>
      </w:r>
      <w:r>
        <w:rPr>
          <w:rFonts w:ascii="Consolas"/>
          <w:b w:val="false"/>
          <w:i w:val="false"/>
          <w:color w:val="000000"/>
          <w:sz w:val="20"/>
        </w:rPr>
        <w:t xml:space="preserve">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– Регламент).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Описание порядка использования информационных систем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услугополучатель подает необходимые документы и заявление работнику Государственной корпорации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 1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Стандарта, в операционном зале посредством "безбарьерного" обслуживания путем электронной очереди (в течение 2 (двух) минут);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(одной) минуты);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1 (одной) минуты);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процесс 3 – направление запроса через шлюз "электронного правительства" (далее – ШЭП) в государственную базу данных физических лиц (далее - ГБД ФЛ) или государственную базу данных юридических лиц (далее -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течение 1 (одной) минуты);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условие 1 – проверка наличия данных услугополучателя в ГБД ФЛ/ГБД ЮЛ, данных доверенности в ЕНИС (в течение 1 (одной) минуты);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(в течение 1 (одной) минуты);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процесс 5 – направление электронного документа (запроса услугополучателя) удостоверенного (подписанного) ЭЦП работником Государственной корпорации через ШЭП в автоматизированное рабочее место регионального шлюза электронного правительства (далее - АРМ РШЭП) (в течение 1 (одной) минуты).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 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Регламента.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процесс 6 – регистрация электронного документа в АРМ РШЭП (в течение 1 (одной) минуты);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 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Стандарта, которые являются основанием для оказания государственной услуги (в течение 2 (двух) минут);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процесс 7 - формирование сообщения об отказе в запрашиваемой государственной услуге в связи с имеющимися нарушениями в документах услугополучателя (в течение 2 (двух) минут);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процесс 8 – получение услугополучателем через работника Государственной корпорации результата государственной услуги (справка) или мотивированный ответ об отказе в оказании государственной услуги сформированной АРМ РШЭП (в течение 2 (двух) минут).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Обжалование решений, действий (бездействий) услугодателя и (или) его должностных лиц по вопросам оказания государственной услуги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разделом 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документов на конкурс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размещению государственного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подготовку кадров 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профессиональным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послесредним образованием"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</w:t>
      </w:r>
      <w:r>
        <w:br/>
      </w:r>
      <w:r>
        <w:rPr>
          <w:rFonts w:ascii="Consolas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конкурс по размещению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заказа на подготовку кадров 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техническим, профессиональным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послесредним образованием"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</w:t>
      </w:r>
      <w:r>
        <w:br/>
      </w:r>
      <w:r>
        <w:rPr>
          <w:rFonts w:ascii="Consolas"/>
          <w:b/>
          <w:i w:val="false"/>
          <w:color w:val="000000"/>
        </w:rPr>
        <w:t>услуги через Государственную корпорацию</w:t>
      </w:r>
    </w:p>
    <w:bookmarkEnd w:id="5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